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9" w:rsidRPr="006D1312" w:rsidRDefault="00784299" w:rsidP="0078429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Глава 2. Перечень видов, форм и условий  предоставления медицинской помощи, оказание которой осуществляется бесплатно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специализированная, в том числе высокотехнологичная, медицинская помощь;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скорая, в том числе скорая специализированная, медицинская помощь;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noProof/>
          <w:sz w:val="16"/>
          <w:szCs w:val="16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</w:t>
      </w:r>
      <w:r w:rsidRPr="006D1312">
        <w:rPr>
          <w:rFonts w:ascii="Times New Roman" w:hAnsi="Times New Roman" w:cs="Times New Roman"/>
          <w:sz w:val="16"/>
          <w:szCs w:val="16"/>
        </w:rPr>
        <w:t>.</w:t>
      </w:r>
    </w:p>
    <w:p w:rsidR="00784299" w:rsidRPr="006D1312" w:rsidRDefault="00784299" w:rsidP="0078429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  <w:r w:rsidRPr="006D1312">
        <w:rPr>
          <w:rFonts w:ascii="Times New Roman" w:hAnsi="Times New Roman"/>
          <w:sz w:val="16"/>
          <w:szCs w:val="16"/>
        </w:rPr>
        <w:t>4. Понятие «медицинская организация» используется в Программе в значении, определенном в федеральных законах от 21 ноября 2011 года       № 323-ФЗ «</w:t>
      </w:r>
      <w:hyperlink r:id="rId4" w:history="1">
        <w:r w:rsidRPr="006D1312">
          <w:rPr>
            <w:rFonts w:ascii="Times New Roman" w:hAnsi="Times New Roman"/>
            <w:sz w:val="16"/>
            <w:szCs w:val="16"/>
          </w:rPr>
          <w:t>Об основах охраны здоровья</w:t>
        </w:r>
      </w:hyperlink>
      <w:r w:rsidRPr="006D1312">
        <w:rPr>
          <w:rFonts w:ascii="Times New Roman" w:hAnsi="Times New Roman"/>
          <w:sz w:val="16"/>
          <w:szCs w:val="16"/>
        </w:rPr>
        <w:t xml:space="preserve"> граждан в Российской Федерации» и от 29 ноября 2010 года № 326-ФЗ «Об обязательном медицинском страховании в Российской Федерации».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6.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7.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8.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9.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10.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11.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содержащим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в том числе методы лечения и источники финансового обеспечения высокотехнологичной медицинской помощи, указанным в постановлении Правительства Российской Федерации от 7 декабря 2019 года № 1610 «О Программе государственных гарантий бесплатного оказания гражданам медицинской помощи на 2020 год и на плановый период 2021 и 2022 годов».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12.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 xml:space="preserve">13. </w:t>
      </w:r>
      <w:proofErr w:type="gramStart"/>
      <w:r w:rsidRPr="006D1312">
        <w:rPr>
          <w:rFonts w:ascii="Times New Roman" w:hAnsi="Times New Roman" w:cs="Times New Roman"/>
          <w:sz w:val="16"/>
          <w:szCs w:val="1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6D1312">
        <w:rPr>
          <w:rFonts w:ascii="Times New Roman" w:hAnsi="Times New Roman" w:cs="Times New Roman"/>
          <w:sz w:val="16"/>
          <w:szCs w:val="16"/>
        </w:rPr>
        <w:t xml:space="preserve"> стихийных бедствий).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r w:rsidRPr="006D1312">
        <w:rPr>
          <w:rFonts w:ascii="Times New Roman" w:hAnsi="Times New Roman"/>
          <w:noProof/>
          <w:sz w:val="16"/>
          <w:szCs w:val="16"/>
        </w:rPr>
        <w:t xml:space="preserve">14. </w:t>
      </w:r>
      <w:r w:rsidRPr="006D1312">
        <w:rPr>
          <w:rFonts w:ascii="Times New Roman" w:hAnsi="Times New Roman"/>
          <w:sz w:val="16"/>
          <w:szCs w:val="16"/>
          <w:lang w:eastAsia="en-US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обучение по оказанию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такой помощи.</w:t>
      </w:r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</w:t>
      </w:r>
      <w:r w:rsidRPr="006D1312">
        <w:rPr>
          <w:rFonts w:ascii="Times New Roman" w:hAnsi="Times New Roman"/>
          <w:sz w:val="16"/>
          <w:szCs w:val="16"/>
        </w:rPr>
        <w:t>21 ноября 2011 года № 323-ФЗ                       «</w:t>
      </w:r>
      <w:hyperlink r:id="rId5" w:history="1">
        <w:r w:rsidRPr="006D1312">
          <w:rPr>
            <w:rFonts w:ascii="Times New Roman" w:hAnsi="Times New Roman"/>
            <w:sz w:val="16"/>
            <w:szCs w:val="16"/>
          </w:rPr>
          <w:t>Об основах охраны здоровья</w:t>
        </w:r>
      </w:hyperlink>
      <w:r w:rsidRPr="006D1312">
        <w:rPr>
          <w:rFonts w:ascii="Times New Roman" w:hAnsi="Times New Roman"/>
          <w:sz w:val="16"/>
          <w:szCs w:val="16"/>
        </w:rPr>
        <w:t xml:space="preserve"> граждан в Российской Федерации»</w:t>
      </w:r>
      <w:r w:rsidRPr="006D1312">
        <w:rPr>
          <w:rFonts w:ascii="Times New Roman" w:hAnsi="Times New Roman"/>
          <w:sz w:val="16"/>
          <w:szCs w:val="16"/>
          <w:lang w:eastAsia="en-US"/>
        </w:rPr>
        <w:t>, в том числе в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</w:t>
      </w: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целях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помощь.</w:t>
      </w:r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784299" w:rsidRPr="006D1312" w:rsidRDefault="00784299" w:rsidP="00784299">
      <w:pPr>
        <w:widowControl/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hAnsi="Times New Roman"/>
          <w:sz w:val="16"/>
          <w:szCs w:val="16"/>
          <w:lang w:eastAsia="en-US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</w:t>
      </w:r>
      <w:r w:rsidRPr="006D1312">
        <w:rPr>
          <w:rFonts w:ascii="Times New Roman" w:hAnsi="Times New Roman"/>
          <w:sz w:val="16"/>
          <w:szCs w:val="16"/>
          <w:lang w:eastAsia="en-US"/>
        </w:rPr>
        <w:lastRenderedPageBreak/>
        <w:t xml:space="preserve">организациях наркотических лекарственных препаратов и психотропных лекарственных препаратов в </w:t>
      </w:r>
      <w:proofErr w:type="spellStart"/>
      <w:r w:rsidRPr="006D1312">
        <w:rPr>
          <w:rFonts w:ascii="Times New Roman" w:hAnsi="Times New Roman"/>
          <w:sz w:val="16"/>
          <w:szCs w:val="16"/>
          <w:lang w:eastAsia="en-US"/>
        </w:rPr>
        <w:t>неинвазивных</w:t>
      </w:r>
      <w:proofErr w:type="spellEnd"/>
      <w:r w:rsidRPr="006D1312">
        <w:rPr>
          <w:rFonts w:ascii="Times New Roman" w:hAnsi="Times New Roman"/>
          <w:sz w:val="16"/>
          <w:szCs w:val="16"/>
          <w:lang w:eastAsia="en-US"/>
        </w:rPr>
        <w:t xml:space="preserve"> лекарственных формах, в том числе применяемых у детей.</w:t>
      </w:r>
      <w:proofErr w:type="gramEnd"/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Мероприятия по развитию паллиативной медицинской помощи осуществляются в рамках государственной программы Костромской области «Развитие здравоохранения Костромской области», утвержденной постановлением администрации Костромской области от 30 апреля          2013 года № 195-а «Об утверждении государственной программы «Развитие здравоохранения Костромской области».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15. В целях оказания пациентам, находящимся в стационарных организациях социального обслуживания,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16. </w:t>
      </w:r>
      <w:proofErr w:type="gram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</w:t>
      </w:r>
      <w:proofErr w:type="gram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поведения.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17. Лицам, находящимся в стационарных организациях социального обслуживания,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18. Медицинская помощь оказывается в следующих формах: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1312">
        <w:rPr>
          <w:rFonts w:ascii="Times New Roman" w:hAnsi="Times New Roman" w:cs="Times New Roman"/>
          <w:sz w:val="16"/>
          <w:szCs w:val="1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784299" w:rsidRPr="006D1312" w:rsidRDefault="00784299" w:rsidP="007842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D1312">
        <w:rPr>
          <w:rFonts w:ascii="Times New Roman" w:eastAsia="Calibri" w:hAnsi="Times New Roman" w:cs="Times New Roman"/>
          <w:sz w:val="16"/>
          <w:szCs w:val="16"/>
          <w:lang w:eastAsia="en-US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8E6285" w:rsidRDefault="008E6285"/>
    <w:sectPr w:rsidR="008E6285" w:rsidSect="0026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F49"/>
    <w:rsid w:val="00002165"/>
    <w:rsid w:val="0000748D"/>
    <w:rsid w:val="002647FE"/>
    <w:rsid w:val="003A148D"/>
    <w:rsid w:val="003C6DEC"/>
    <w:rsid w:val="004F06C3"/>
    <w:rsid w:val="00564035"/>
    <w:rsid w:val="005C7C6A"/>
    <w:rsid w:val="006362BB"/>
    <w:rsid w:val="00674065"/>
    <w:rsid w:val="006967D3"/>
    <w:rsid w:val="00783632"/>
    <w:rsid w:val="00784299"/>
    <w:rsid w:val="007E4CB7"/>
    <w:rsid w:val="00830589"/>
    <w:rsid w:val="008A456F"/>
    <w:rsid w:val="008E6285"/>
    <w:rsid w:val="00AD2869"/>
    <w:rsid w:val="00B95431"/>
    <w:rsid w:val="00BB6406"/>
    <w:rsid w:val="00C01262"/>
    <w:rsid w:val="00E3168E"/>
    <w:rsid w:val="00E64255"/>
    <w:rsid w:val="00EB6964"/>
    <w:rsid w:val="00F4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9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4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D8847E4995A23F754BC22A7F465F81AD971E24AE09869A4013265B77721F21777AF18EADt5E6M" TargetMode="External"/><Relationship Id="rId4" Type="http://schemas.openxmlformats.org/officeDocument/2006/relationships/hyperlink" Target="consultantplus://offline/ref=78D8847E4995A23F754BC22A7F465F81AD971E24AE09869A4013265B77721F21777AF18EADt5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2020-10-21T11:48:00Z</cp:lastPrinted>
  <dcterms:created xsi:type="dcterms:W3CDTF">2020-11-09T06:40:00Z</dcterms:created>
  <dcterms:modified xsi:type="dcterms:W3CDTF">2020-11-09T06:40:00Z</dcterms:modified>
</cp:coreProperties>
</file>